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附件2：</w:t>
      </w:r>
    </w:p>
    <w:p>
      <w:pPr>
        <w:widowControl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6"/>
          <w:szCs w:val="36"/>
        </w:rPr>
        <w:t>2014年外校外媒体报道汇总表</w:t>
      </w:r>
    </w:p>
    <w:p>
      <w:pPr>
        <w:widowControl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学院（签章）：</w:t>
      </w:r>
    </w:p>
    <w:tbl>
      <w:tblPr>
        <w:tblStyle w:val="3"/>
        <w:tblW w:w="96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949"/>
        <w:gridCol w:w="357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top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949" w:type="dxa"/>
            <w:vAlign w:val="top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内容</w:t>
            </w:r>
          </w:p>
        </w:tc>
        <w:tc>
          <w:tcPr>
            <w:tcW w:w="3572" w:type="dxa"/>
            <w:vAlign w:val="top"/>
          </w:tcPr>
          <w:p>
            <w:pPr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依据</w:t>
            </w:r>
          </w:p>
        </w:tc>
        <w:tc>
          <w:tcPr>
            <w:tcW w:w="1701" w:type="dxa"/>
            <w:vAlign w:val="top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是否加分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2949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3572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2949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3572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2949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3572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2949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3572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2949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3572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2949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3572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2949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3572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2949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3572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2949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3572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2949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3572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2949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3572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2949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3572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2949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3572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2949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3572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2949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3572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2949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3572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2949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3572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2949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3572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2949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3572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</w:tr>
    </w:tbl>
    <w:p>
      <w:pPr>
        <w:spacing w:line="300" w:lineRule="exact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873" w:right="1230" w:bottom="873" w:left="123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A085A"/>
    <w:rsid w:val="05CA085A"/>
    <w:rsid w:val="16C84F6D"/>
    <w:rsid w:val="4CAC4040"/>
    <w:rsid w:val="5AC20C27"/>
    <w:rsid w:val="63622B55"/>
    <w:rsid w:val="7DF155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2018-05-31T14:11:00Z</dcterms:created>
  <dc:creator>于新</dc:creator>
  <cp:lastModifiedBy>于新</cp:lastModifiedBy>
  <dcterms:modified xsi:type="dcterms:W3CDTF">2018-05-31T14:19:56Z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