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附件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b/>
          <w:sz w:val="32"/>
          <w:szCs w:val="32"/>
        </w:rPr>
        <w:t>：</w:t>
      </w:r>
    </w:p>
    <w:p>
      <w:pPr>
        <w:widowControl/>
        <w:spacing w:line="6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第二十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届兰洽会志愿者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报名</w:t>
      </w:r>
      <w:r>
        <w:rPr>
          <w:rFonts w:hint="eastAsia" w:ascii="宋体" w:hAnsi="宋体" w:eastAsia="宋体" w:cs="宋体"/>
          <w:b/>
          <w:sz w:val="36"/>
          <w:szCs w:val="36"/>
        </w:rPr>
        <w:t>表</w:t>
      </w:r>
    </w:p>
    <w:p>
      <w:pPr>
        <w:widowControl/>
        <w:spacing w:line="6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bookmarkEnd w:id="0"/>
    <w:tbl>
      <w:tblPr>
        <w:tblStyle w:val="3"/>
        <w:tblW w:w="90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1788"/>
        <w:gridCol w:w="1418"/>
        <w:gridCol w:w="1417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姓  名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  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片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 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出生年月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政治面貌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健康状况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身份证号 </w:t>
            </w:r>
          </w:p>
        </w:tc>
        <w:tc>
          <w:tcPr>
            <w:tcW w:w="4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手机号码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32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QQ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065"/>
              </w:tabs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所在学校、院系、专业、年级 </w:t>
            </w:r>
          </w:p>
        </w:tc>
        <w:tc>
          <w:tcPr>
            <w:tcW w:w="6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  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所获奖励及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志愿服务经历 </w:t>
            </w:r>
          </w:p>
        </w:tc>
        <w:tc>
          <w:tcPr>
            <w:tcW w:w="6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所在学校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团委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意见 </w:t>
            </w:r>
          </w:p>
        </w:tc>
        <w:tc>
          <w:tcPr>
            <w:tcW w:w="6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3040" w:firstLineChars="9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3360" w:firstLineChars="10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    月     日 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（公章）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团省委志愿者指导中心审核意见 </w:t>
            </w:r>
          </w:p>
        </w:tc>
        <w:tc>
          <w:tcPr>
            <w:tcW w:w="6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年     月     日 </w:t>
            </w:r>
          </w:p>
          <w:p>
            <w:pPr>
              <w:widowControl/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（公章）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004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tengpr</dc:creator>
  <cp:lastModifiedBy>tengpr</cp:lastModifiedBy>
  <dcterms:modified xsi:type="dcterms:W3CDTF">2016-05-24T07:15:50Z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