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88" w:rsidRPr="00705452" w:rsidRDefault="00705452">
      <w:pPr>
        <w:spacing w:line="600" w:lineRule="exact"/>
        <w:rPr>
          <w:rFonts w:ascii="黑体" w:eastAsia="黑体" w:hAnsi="黑体" w:cs="仿宋_GB2312"/>
          <w:sz w:val="28"/>
          <w:szCs w:val="32"/>
        </w:rPr>
      </w:pPr>
      <w:r w:rsidRPr="00705452">
        <w:rPr>
          <w:rFonts w:ascii="黑体" w:eastAsia="黑体" w:hAnsi="黑体" w:cs="仿宋_GB2312" w:hint="eastAsia"/>
          <w:sz w:val="28"/>
          <w:szCs w:val="32"/>
        </w:rPr>
        <w:t>附件</w:t>
      </w:r>
    </w:p>
    <w:p w:rsidR="00FA2988" w:rsidRDefault="00705452">
      <w:pPr>
        <w:adjustRightInd w:val="0"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sz w:val="44"/>
          <w:szCs w:val="44"/>
        </w:rPr>
        <w:t>新起点·新征程</w:t>
      </w:r>
      <w:r>
        <w:rPr>
          <w:rFonts w:ascii="方正小标宋简体" w:eastAsia="方正小标宋简体" w:hAnsi="仿宋" w:hint="eastAsia"/>
          <w:sz w:val="44"/>
          <w:szCs w:val="44"/>
        </w:rPr>
        <w:t>”兰州大学第十</w:t>
      </w: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三</w:t>
      </w:r>
      <w:r>
        <w:rPr>
          <w:rFonts w:ascii="方正小标宋简体" w:eastAsia="方正小标宋简体" w:hAnsi="仿宋" w:hint="eastAsia"/>
          <w:sz w:val="44"/>
          <w:szCs w:val="44"/>
        </w:rPr>
        <w:t>届团支部活力提升竞赛报名</w:t>
      </w: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汇总</w:t>
      </w:r>
      <w:r>
        <w:rPr>
          <w:rFonts w:ascii="方正小标宋简体" w:eastAsia="方正小标宋简体" w:hAnsi="仿宋"/>
          <w:sz w:val="44"/>
          <w:szCs w:val="44"/>
        </w:rPr>
        <w:t>表</w:t>
      </w:r>
    </w:p>
    <w:p w:rsidR="00FA2988" w:rsidRDefault="00705452">
      <w:pPr>
        <w:spacing w:line="600" w:lineRule="exact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学院</w:t>
      </w:r>
      <w:r>
        <w:rPr>
          <w:rFonts w:ascii="仿宋_GB2312" w:eastAsia="仿宋_GB2312" w:hAnsi="仿宋_GB2312" w:cs="仿宋_GB2312" w:hint="eastAsia"/>
          <w:sz w:val="28"/>
          <w:szCs w:val="32"/>
        </w:rPr>
        <w:t>（</w:t>
      </w:r>
      <w:r>
        <w:rPr>
          <w:rFonts w:ascii="仿宋_GB2312" w:eastAsia="仿宋_GB2312" w:hAnsi="仿宋_GB2312" w:cs="仿宋_GB2312" w:hint="eastAsia"/>
          <w:sz w:val="28"/>
          <w:szCs w:val="32"/>
        </w:rPr>
        <w:t>盖章</w:t>
      </w:r>
      <w:r>
        <w:rPr>
          <w:rFonts w:ascii="仿宋_GB2312" w:eastAsia="仿宋_GB2312" w:hAnsi="仿宋_GB2312" w:cs="仿宋_GB2312" w:hint="eastAsia"/>
          <w:sz w:val="28"/>
          <w:szCs w:val="32"/>
        </w:rPr>
        <w:t>）</w:t>
      </w:r>
      <w:r>
        <w:rPr>
          <w:rFonts w:ascii="仿宋_GB2312" w:eastAsia="仿宋_GB2312" w:hAnsi="仿宋_GB2312" w:cs="仿宋_GB2312" w:hint="eastAsia"/>
          <w:sz w:val="28"/>
          <w:szCs w:val="32"/>
        </w:rPr>
        <w:t>：</w:t>
      </w:r>
      <w:r>
        <w:rPr>
          <w:rFonts w:ascii="仿宋_GB2312" w:eastAsia="仿宋_GB2312" w:hAnsi="仿宋_GB2312" w:cs="仿宋_GB2312" w:hint="eastAsia"/>
          <w:sz w:val="28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28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  </w:t>
      </w:r>
    </w:p>
    <w:tbl>
      <w:tblPr>
        <w:tblStyle w:val="a4"/>
        <w:tblW w:w="4996" w:type="pct"/>
        <w:tblLook w:val="04A0" w:firstRow="1" w:lastRow="0" w:firstColumn="1" w:lastColumn="0" w:noHBand="0" w:noVBand="1"/>
      </w:tblPr>
      <w:tblGrid>
        <w:gridCol w:w="1831"/>
        <w:gridCol w:w="2369"/>
        <w:gridCol w:w="1645"/>
        <w:gridCol w:w="1645"/>
        <w:gridCol w:w="1753"/>
        <w:gridCol w:w="1516"/>
        <w:gridCol w:w="1879"/>
        <w:gridCol w:w="1299"/>
      </w:tblGrid>
      <w:tr w:rsidR="00FA2988">
        <w:trPr>
          <w:trHeight w:val="1134"/>
        </w:trPr>
        <w:tc>
          <w:tcPr>
            <w:tcW w:w="656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类别</w:t>
            </w:r>
            <w:bookmarkStart w:id="0" w:name="_GoBack"/>
            <w:bookmarkEnd w:id="0"/>
          </w:p>
        </w:tc>
        <w:tc>
          <w:tcPr>
            <w:tcW w:w="849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参赛团支部名称</w:t>
            </w:r>
          </w:p>
        </w:tc>
        <w:tc>
          <w:tcPr>
            <w:tcW w:w="590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所在校区</w:t>
            </w:r>
          </w:p>
        </w:tc>
        <w:tc>
          <w:tcPr>
            <w:tcW w:w="590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628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Hans"/>
              </w:rPr>
              <w:t>负责人</w:t>
            </w:r>
          </w:p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44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Hans"/>
              </w:rPr>
              <w:t>负责人</w:t>
            </w:r>
          </w:p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Hans"/>
              </w:rPr>
              <w:t>QQ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Hans"/>
              </w:rPr>
              <w:t>号</w:t>
            </w:r>
          </w:p>
        </w:tc>
        <w:tc>
          <w:tcPr>
            <w:tcW w:w="673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对标定级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466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团支部</w:t>
            </w:r>
          </w:p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曾获荣誉</w:t>
            </w:r>
          </w:p>
        </w:tc>
      </w:tr>
      <w:tr w:rsidR="00FA2988">
        <w:trPr>
          <w:trHeight w:val="1134"/>
        </w:trPr>
        <w:tc>
          <w:tcPr>
            <w:tcW w:w="656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思想引领类</w:t>
            </w:r>
          </w:p>
        </w:tc>
        <w:tc>
          <w:tcPr>
            <w:tcW w:w="849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A2988">
        <w:trPr>
          <w:trHeight w:val="1134"/>
        </w:trPr>
        <w:tc>
          <w:tcPr>
            <w:tcW w:w="656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素质拓展类</w:t>
            </w:r>
          </w:p>
        </w:tc>
        <w:tc>
          <w:tcPr>
            <w:tcW w:w="849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FA2988" w:rsidRDefault="0070545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-</w:t>
            </w:r>
          </w:p>
        </w:tc>
        <w:tc>
          <w:tcPr>
            <w:tcW w:w="466" w:type="pct"/>
            <w:vAlign w:val="center"/>
          </w:tcPr>
          <w:p w:rsidR="00FA2988" w:rsidRDefault="00FA298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FA2988" w:rsidRDefault="00FA2988">
      <w:pPr>
        <w:spacing w:line="500" w:lineRule="exact"/>
        <w:ind w:leftChars="266" w:left="559"/>
        <w:rPr>
          <w:rFonts w:ascii="楷体" w:eastAsia="楷体" w:hAnsi="楷体" w:cs="楷体"/>
          <w:bCs/>
          <w:sz w:val="28"/>
          <w:szCs w:val="28"/>
        </w:rPr>
      </w:pPr>
    </w:p>
    <w:sectPr w:rsidR="00FA29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DA7BD9"/>
    <w:rsid w:val="FFFFD82F"/>
    <w:rsid w:val="00705452"/>
    <w:rsid w:val="00FA2988"/>
    <w:rsid w:val="14E17D90"/>
    <w:rsid w:val="1BAF1893"/>
    <w:rsid w:val="31D041D5"/>
    <w:rsid w:val="4EDA7BD9"/>
    <w:rsid w:val="50CD6168"/>
    <w:rsid w:val="579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431D7"/>
  <w15:docId w15:val="{C784DF6F-10ED-4435-8CF4-0AC00114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HP Inc.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于新</dc:creator>
  <cp:lastModifiedBy>86133</cp:lastModifiedBy>
  <cp:revision>2</cp:revision>
  <dcterms:created xsi:type="dcterms:W3CDTF">2022-05-24T03:32:00Z</dcterms:created>
  <dcterms:modified xsi:type="dcterms:W3CDTF">2022-05-24T03:32:00Z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619719D75CD14724B7D09D217769D88C</vt:lpwstr>
  </property>
</Properties>
</file>