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_GB2312"/>
          <w:color w:val="000000"/>
          <w:position w:val="2"/>
          <w:sz w:val="24"/>
        </w:rPr>
      </w:pPr>
      <w:r>
        <w:rPr>
          <w:rFonts w:hint="eastAsia" w:ascii="仿宋" w:hAnsi="仿宋" w:eastAsia="仿宋" w:cs="仿宋_GB2312"/>
          <w:color w:val="000000"/>
          <w:position w:val="2"/>
          <w:sz w:val="24"/>
        </w:rPr>
        <w:t>附件</w:t>
      </w:r>
      <w:r>
        <w:rPr>
          <w:rFonts w:ascii="仿宋" w:hAnsi="仿宋" w:eastAsia="仿宋" w:cs="仿宋_GB2312"/>
          <w:color w:val="000000"/>
          <w:position w:val="2"/>
          <w:sz w:val="24"/>
        </w:rPr>
        <w:t>2</w:t>
      </w:r>
      <w:r>
        <w:rPr>
          <w:rFonts w:hint="eastAsia" w:ascii="仿宋" w:hAnsi="仿宋" w:eastAsia="仿宋" w:cs="仿宋_GB2312"/>
          <w:color w:val="000000"/>
          <w:position w:val="2"/>
          <w:sz w:val="24"/>
        </w:rPr>
        <w:t>：</w:t>
      </w:r>
    </w:p>
    <w:p>
      <w:pPr>
        <w:ind w:left="42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990600" cy="990600"/>
            <wp:effectExtent l="0" t="0" r="0" b="0"/>
            <wp:docPr id="1026" name="图片 6" descr="兰州大学校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6" descr="兰州大学校徽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44"/>
          <w:szCs w:val="44"/>
        </w:rPr>
        <w:t xml:space="preserve">  </w:t>
      </w: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2743200" cy="1095375"/>
            <wp:effectExtent l="0" t="0" r="0" b="9525"/>
            <wp:docPr id="1027" name="图片 4" descr="兰州大学校名-毛体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 descr="兰州大学校名-毛体字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95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兰州大学学生社团项目化活动</w:t>
      </w:r>
    </w:p>
    <w:p>
      <w:pPr>
        <w:jc w:val="center"/>
        <w:rPr>
          <w:rFonts w:ascii="黑体" w:hAnsi="黑体" w:eastAsia="黑体" w:cs="黑体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申报书</w:t>
      </w:r>
    </w:p>
    <w:p>
      <w:pPr>
        <w:jc w:val="center"/>
        <w:rPr>
          <w:b/>
          <w:bCs/>
          <w:sz w:val="52"/>
        </w:rPr>
      </w:pP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活动名称：</w:t>
      </w:r>
      <w:r>
        <w:rPr>
          <w:rFonts w:hint="eastAsia" w:ascii="黑体" w:eastAsia="黑体"/>
          <w:sz w:val="32"/>
          <w:szCs w:val="32"/>
          <w:u w:val="words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活动社团：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指导教师：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活动负责人：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负责人联系方式：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</w:t>
      </w:r>
    </w:p>
    <w:p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</w:t>
      </w:r>
    </w:p>
    <w:p>
      <w:pPr>
        <w:ind w:firstLine="300" w:firstLineChars="100"/>
        <w:jc w:val="center"/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共青团兰州大学委员会制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填 报 说 明</w:t>
      </w:r>
    </w:p>
    <w:p>
      <w:pPr>
        <w:numPr>
          <w:ilvl w:val="0"/>
          <w:numId w:val="1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填写申报书之前，团队成员和指导老师应仔细阅读《兰州大学社团活动项目化管理实施办法》，严格按照有关规定执行。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申报书请如实填写，表达明确严谨。所需签字之处，必须由相应人员亲笔签名。如有弄虚作假现象，一经核实，将按照撤项处理。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申报对象及项目数量：凡在我校正式成立注册的各类社团均可申报1项学生社团活动立项</w:t>
      </w:r>
      <w:r>
        <w:rPr>
          <w:rFonts w:hint="default" w:ascii="仿宋" w:hAnsi="仿宋" w:eastAsia="仿宋"/>
          <w:sz w:val="24"/>
        </w:rPr>
        <w:t>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项目化立项涵盖内容：校园文化活动、学术科技类竞赛活动、社会实践活动、青年志愿者活动及上级组织布置的临时性工作。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资助项目分为A、B、C共三个等级，申报单位受资助的等级由</w:t>
      </w:r>
      <w:r>
        <w:rPr>
          <w:rFonts w:hint="eastAsia" w:ascii="仿宋" w:hAnsi="仿宋" w:eastAsia="仿宋"/>
          <w:sz w:val="24"/>
          <w:lang w:val="en-US" w:eastAsia="zh-Hans"/>
        </w:rPr>
        <w:t>校团委学生</w:t>
      </w:r>
      <w:r>
        <w:rPr>
          <w:rFonts w:hint="eastAsia" w:ascii="仿宋" w:hAnsi="仿宋" w:eastAsia="仿宋"/>
          <w:sz w:val="24"/>
        </w:rPr>
        <w:t>社团管理中心负责组织相关人员进行项目评审确定，项目总数根据当年工作要求由校团委最终确定。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hint="default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活动实施时间的起止年月一般按自然年份填写，项目需在本学期内完成。策划书的各项内容，要实事求是，表达要明确、严谨。第一次出现的缩写词，需注出全称。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活动经费预算中必须注明所产生的科目，如打印费用、材料费用。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策划书要求用A4纸填写或打印（签字之处不得打印），于左侧装订成册。可网上下载、自行复印或加页，但格式、内容、大小均须与原件一致。电子版填表字体用小四号宋体，设1.5倍行距。</w:t>
      </w:r>
    </w:p>
    <w:p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所列各项内容不能简单标注“见附件”，否则视为不合格。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活动简介</w:t>
      </w:r>
    </w:p>
    <w:tbl>
      <w:tblPr>
        <w:tblStyle w:val="4"/>
        <w:tblpPr w:leftFromText="180" w:rightFromText="180" w:vertAnchor="text" w:horzAnchor="margin" w:tblpX="95" w:tblpY="60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6200"/>
      </w:tblGrid>
      <w:tr>
        <w:trPr>
          <w:cantSplit/>
          <w:trHeight w:val="557" w:hRule="atLeast"/>
        </w:trPr>
        <w:tc>
          <w:tcPr>
            <w:tcW w:w="2131" w:type="dxa"/>
            <w:vAlign w:val="center"/>
          </w:tcPr>
          <w:p>
            <w:pPr>
              <w:spacing w:before="156" w:beforeLines="50" w:line="360" w:lineRule="auto"/>
              <w:ind w:left="510"/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活动名称</w:t>
            </w:r>
          </w:p>
        </w:tc>
        <w:tc>
          <w:tcPr>
            <w:tcW w:w="6190" w:type="dxa"/>
          </w:tcPr>
          <w:p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0" w:hRule="atLeast"/>
        </w:trPr>
        <w:tc>
          <w:tcPr>
            <w:tcW w:w="2131" w:type="dxa"/>
            <w:vAlign w:val="center"/>
          </w:tcPr>
          <w:p>
            <w:pPr>
              <w:spacing w:before="156" w:beforeLines="50" w:line="360" w:lineRule="auto"/>
              <w:ind w:left="51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活动类型</w:t>
            </w:r>
          </w:p>
        </w:tc>
        <w:tc>
          <w:tcPr>
            <w:tcW w:w="6190" w:type="dxa"/>
          </w:tcPr>
          <w:p>
            <w:pPr>
              <w:spacing w:before="156" w:beforeLines="50"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思想政治类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学术科技类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创新创业类        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文化体育类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志愿公益类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>自律互助类</w:t>
            </w:r>
          </w:p>
          <w:p>
            <w:pPr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0" w:hRule="atLeast"/>
        </w:trPr>
        <w:tc>
          <w:tcPr>
            <w:tcW w:w="213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活动时间、地点</w:t>
            </w:r>
          </w:p>
        </w:tc>
        <w:tc>
          <w:tcPr>
            <w:tcW w:w="6190" w:type="dxa"/>
          </w:tcPr>
          <w:p>
            <w:pPr>
              <w:spacing w:before="156" w:beforeLines="50" w:line="360" w:lineRule="auto"/>
              <w:ind w:left="51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8" w:hRule="atLeast"/>
        </w:trPr>
        <w:tc>
          <w:tcPr>
            <w:tcW w:w="213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活动对象</w:t>
            </w:r>
          </w:p>
        </w:tc>
        <w:tc>
          <w:tcPr>
            <w:tcW w:w="6190" w:type="dxa"/>
          </w:tcPr>
          <w:p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93" w:hRule="atLeast"/>
        </w:trPr>
        <w:tc>
          <w:tcPr>
            <w:tcW w:w="8321" w:type="dxa"/>
            <w:gridSpan w:val="2"/>
          </w:tcPr>
          <w:p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活动简介（不少于</w:t>
            </w:r>
            <w:r>
              <w:rPr>
                <w:rFonts w:hint="default" w:ascii="仿宋" w:hAnsi="仿宋" w:eastAsia="仿宋"/>
                <w:b/>
                <w:sz w:val="24"/>
              </w:rPr>
              <w:t>3</w:t>
            </w:r>
            <w:r>
              <w:rPr>
                <w:rFonts w:ascii="仿宋" w:hAnsi="仿宋" w:eastAsia="仿宋"/>
                <w:b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rPr>
          <w:cantSplit/>
          <w:trHeight w:val="8665" w:hRule="atLeast"/>
        </w:trPr>
        <w:tc>
          <w:tcPr>
            <w:tcW w:w="8321" w:type="dxa"/>
            <w:gridSpan w:val="2"/>
          </w:tcPr>
          <w:p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预期效果（不少于</w:t>
            </w:r>
            <w:r>
              <w:rPr>
                <w:rFonts w:hint="default" w:ascii="仿宋" w:hAnsi="仿宋" w:eastAsia="仿宋"/>
                <w:b/>
                <w:sz w:val="24"/>
              </w:rPr>
              <w:t>3</w:t>
            </w:r>
            <w:r>
              <w:rPr>
                <w:rFonts w:ascii="仿宋" w:hAnsi="仿宋" w:eastAsia="仿宋"/>
                <w:b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活动方案</w:t>
      </w:r>
    </w:p>
    <w:tbl>
      <w:tblPr>
        <w:tblStyle w:val="5"/>
        <w:tblW w:w="8334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296" w:type="dxa"/>
            <w:vAlign w:val="top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b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Hans"/>
              </w:rPr>
              <w:t>活动推进（不少于500字）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92"/>
                <w:tab w:val="righ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0" w:hRule="atLeast"/>
        </w:trPr>
        <w:tc>
          <w:tcPr>
            <w:tcW w:w="8296" w:type="dxa"/>
            <w:vAlign w:val="top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b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Hans"/>
              </w:rPr>
              <w:t>紧急预案</w:t>
            </w:r>
            <w:r>
              <w:rPr>
                <w:rFonts w:hint="eastAsia" w:ascii="仿宋" w:hAnsi="仿宋" w:eastAsia="仿宋"/>
                <w:b/>
                <w:sz w:val="24"/>
              </w:rPr>
              <w:t>（不少于</w:t>
            </w:r>
            <w:r>
              <w:rPr>
                <w:rFonts w:hint="default" w:ascii="仿宋" w:hAnsi="仿宋" w:eastAsia="仿宋"/>
                <w:b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4" w:hRule="atLeast"/>
        </w:trPr>
        <w:tc>
          <w:tcPr>
            <w:tcW w:w="8296" w:type="dxa"/>
            <w:vAlign w:val="top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可行性分析</w:t>
            </w:r>
            <w:r>
              <w:rPr>
                <w:rFonts w:hint="default"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不少于</w:t>
            </w:r>
            <w:r>
              <w:rPr>
                <w:rFonts w:hint="default" w:ascii="仿宋" w:hAnsi="仿宋" w:eastAsia="仿宋"/>
                <w:b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61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Hans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团队成员</w:t>
      </w:r>
    </w:p>
    <w:tbl>
      <w:tblPr>
        <w:tblStyle w:val="4"/>
        <w:tblpPr w:leftFromText="180" w:rightFromText="180" w:vertAnchor="text" w:horzAnchor="page" w:tblpX="1908" w:tblpY="90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87"/>
        <w:gridCol w:w="723"/>
        <w:gridCol w:w="1304"/>
        <w:gridCol w:w="1304"/>
        <w:gridCol w:w="2774"/>
      </w:tblGrid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74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hint="eastAsia" w:ascii="仿宋" w:hAnsi="仿宋" w:eastAsia="仿宋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C00000"/>
                <w:szCs w:val="21"/>
              </w:rPr>
              <w:t>可按实际增</w:t>
            </w:r>
            <w:r>
              <w:rPr>
                <w:rFonts w:hint="eastAsia" w:ascii="仿宋" w:hAnsi="仿宋" w:eastAsia="仿宋"/>
                <w:color w:val="C00000"/>
                <w:szCs w:val="21"/>
                <w:lang w:val="en-US" w:eastAsia="zh-Hans"/>
              </w:rPr>
              <w:t>减</w:t>
            </w:r>
          </w:p>
        </w:tc>
        <w:tc>
          <w:tcPr>
            <w:tcW w:w="721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1854" w:hRule="atLeast"/>
        </w:trPr>
        <w:tc>
          <w:tcPr>
            <w:tcW w:w="8308" w:type="dxa"/>
            <w:gridSpan w:val="6"/>
            <w:vAlign w:val="top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团队成员选拔方式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财务预算</w:t>
      </w:r>
    </w:p>
    <w:tbl>
      <w:tblPr>
        <w:tblStyle w:val="5"/>
        <w:tblW w:w="833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167"/>
        <w:gridCol w:w="2167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项目</w:t>
            </w:r>
          </w:p>
        </w:tc>
        <w:tc>
          <w:tcPr>
            <w:tcW w:w="2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单价（元）</w:t>
            </w:r>
          </w:p>
        </w:tc>
        <w:tc>
          <w:tcPr>
            <w:tcW w:w="21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207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207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207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207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207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8321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预算经费总计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8" w:hRule="atLeast"/>
        </w:trPr>
        <w:tc>
          <w:tcPr>
            <w:tcW w:w="8321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备注说明</w:t>
            </w:r>
          </w:p>
        </w:tc>
      </w:tr>
    </w:tbl>
    <w:tbl>
      <w:tblPr>
        <w:tblStyle w:val="4"/>
        <w:tblW w:w="833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2" w:hRule="atLeast"/>
        </w:trPr>
        <w:tc>
          <w:tcPr>
            <w:tcW w:w="8334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sz w:val="24"/>
              </w:rPr>
              <w:t>行政指导教师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2" w:hRule="atLeast"/>
        </w:trPr>
        <w:tc>
          <w:tcPr>
            <w:tcW w:w="8334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业务指导教师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2" w:hRule="atLeast"/>
        </w:trPr>
        <w:tc>
          <w:tcPr>
            <w:tcW w:w="8334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业务指导单位党组织意见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签字（盖章）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年   月    日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2" w:hRule="atLeast"/>
        </w:trPr>
        <w:tc>
          <w:tcPr>
            <w:tcW w:w="8334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学生社团</w:t>
            </w:r>
            <w:r>
              <w:rPr>
                <w:rFonts w:hint="eastAsia" w:ascii="仿宋" w:hAnsi="仿宋" w:eastAsia="仿宋"/>
                <w:b/>
                <w:sz w:val="24"/>
                <w:lang w:val="en-US" w:eastAsia="zh-Hans"/>
              </w:rPr>
              <w:t>建设管理评议委员会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签字（盖章）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年   月    日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MGU1YTExZTk1MjhjODY0ZGQ0ZjdhMzk3ZDc2YzcifQ=="/>
  </w:docVars>
  <w:rsids>
    <w:rsidRoot w:val="00E13A35"/>
    <w:rsid w:val="000065C5"/>
    <w:rsid w:val="002D3592"/>
    <w:rsid w:val="00300E81"/>
    <w:rsid w:val="00400AB2"/>
    <w:rsid w:val="00590408"/>
    <w:rsid w:val="00677246"/>
    <w:rsid w:val="00763586"/>
    <w:rsid w:val="007D0264"/>
    <w:rsid w:val="00920D3F"/>
    <w:rsid w:val="00AF6BCD"/>
    <w:rsid w:val="00E13A35"/>
    <w:rsid w:val="00F52197"/>
    <w:rsid w:val="00F6620C"/>
    <w:rsid w:val="17522627"/>
    <w:rsid w:val="177EFF87"/>
    <w:rsid w:val="2C9B7F0E"/>
    <w:rsid w:val="341726AD"/>
    <w:rsid w:val="36FF9CD4"/>
    <w:rsid w:val="373F7FE3"/>
    <w:rsid w:val="5FE7534E"/>
    <w:rsid w:val="62FD2542"/>
    <w:rsid w:val="6F6E8B7F"/>
    <w:rsid w:val="7D961504"/>
    <w:rsid w:val="9BFBCE66"/>
    <w:rsid w:val="BF3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868</Words>
  <Characters>875</Characters>
  <Lines>14</Lines>
  <Paragraphs>3</Paragraphs>
  <TotalTime>10</TotalTime>
  <ScaleCrop>false</ScaleCrop>
  <LinksUpToDate>false</LinksUpToDate>
  <CharactersWithSpaces>1715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2021-03-08T15:29:00Z</dcterms:created>
  <dc:creator>言枼</dc:creator>
  <cp:lastModifiedBy>快还我小鱼干</cp:lastModifiedBy>
  <dcterms:modified xsi:type="dcterms:W3CDTF">2023-04-02T16:00:25Z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B5598282E0D9A1F9153529644771E7D9</vt:lpwstr>
  </property>
</Properties>
</file>