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kern w:val="0"/>
          <w:sz w:val="28"/>
          <w:szCs w:val="28"/>
          <w:lang w:eastAsia="zh-CN"/>
        </w:rPr>
      </w:pPr>
      <w:r>
        <w:rPr>
          <w:rFonts w:hint="eastAsia" w:ascii="黑体" w:eastAsia="黑体"/>
          <w:kern w:val="0"/>
          <w:sz w:val="28"/>
          <w:szCs w:val="28"/>
        </w:rPr>
        <w:t>附件6</w:t>
      </w:r>
      <w:r>
        <w:rPr>
          <w:rFonts w:hint="eastAsia" w:ascii="黑体" w:eastAsia="黑体"/>
          <w:kern w:val="0"/>
          <w:sz w:val="28"/>
          <w:szCs w:val="28"/>
          <w:lang w:eastAsia="zh-CN"/>
        </w:rPr>
        <w:t>：</w:t>
      </w:r>
    </w:p>
    <w:p>
      <w:pPr>
        <w:spacing w:before="156" w:beforeLines="50" w:after="156" w:afterLines="5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主要事迹材料说明</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格式要求：</w:t>
      </w:r>
      <w:r>
        <w:rPr>
          <w:rFonts w:hint="eastAsia" w:ascii="仿宋_GB2312" w:hAnsi="仿宋_GB2312" w:eastAsia="仿宋_GB2312" w:cs="仿宋_GB2312"/>
          <w:sz w:val="32"/>
          <w:szCs w:val="32"/>
        </w:rPr>
        <w:t>版面为普通A4，标题采用</w:t>
      </w:r>
      <w:r>
        <w:rPr>
          <w:rFonts w:hint="eastAsia" w:ascii="仿宋_GB2312" w:hAnsi="仿宋_GB2312" w:eastAsia="仿宋_GB2312" w:cs="仿宋_GB2312"/>
          <w:sz w:val="32"/>
          <w:szCs w:val="32"/>
          <w:lang w:val="en-US" w:eastAsia="zh-CN"/>
        </w:rPr>
        <w:t>方正小标宋简体</w:t>
      </w:r>
      <w:r>
        <w:rPr>
          <w:rFonts w:hint="eastAsia" w:ascii="仿宋_GB2312" w:hAnsi="仿宋_GB2312" w:eastAsia="仿宋_GB2312" w:cs="仿宋_GB2312"/>
          <w:sz w:val="32"/>
          <w:szCs w:val="32"/>
        </w:rPr>
        <w:t>二号字，正文采用仿宋_GB2312三号字，行距为固定值28。</w:t>
      </w:r>
      <w:r>
        <w:rPr>
          <w:rFonts w:hint="eastAsia" w:ascii="仿宋_GB2312" w:hAnsi="仿宋_GB2312" w:eastAsia="仿宋_GB2312" w:cs="仿宋_GB2312"/>
          <w:sz w:val="32"/>
          <w:szCs w:val="32"/>
          <w:lang w:val="en-US" w:eastAsia="zh-CN"/>
        </w:rPr>
        <w:t>一级标题使用三号黑体，二级标题使用三号楷体。</w:t>
      </w:r>
    </w:p>
    <w:p>
      <w:pPr>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字数要求：</w:t>
      </w:r>
      <w:r>
        <w:rPr>
          <w:rFonts w:hint="eastAsia" w:ascii="仿宋_GB2312" w:hAnsi="仿宋_GB2312" w:eastAsia="仿宋_GB2312" w:cs="仿宋_GB2312"/>
          <w:sz w:val="32"/>
          <w:szCs w:val="32"/>
        </w:rPr>
        <w:t>参评兰州大学十佳共青团员、兰州大学十佳团支部书记和兰州大学五四红旗团支部标兵的主要事迹材料字数在</w:t>
      </w:r>
      <w:r>
        <w:rPr>
          <w:rFonts w:hint="eastAsia" w:ascii="仿宋_GB2312" w:hAnsi="仿宋_GB2312" w:eastAsia="仿宋_GB2312" w:cs="仿宋_GB2312"/>
          <w:sz w:val="32"/>
          <w:szCs w:val="32"/>
          <w:lang w:val="en-US" w:eastAsia="zh-CN"/>
        </w:rPr>
        <w:t>1500</w:t>
      </w:r>
      <w:r>
        <w:rPr>
          <w:rFonts w:hint="eastAsia" w:ascii="仿宋_GB2312" w:hAnsi="仿宋_GB2312" w:eastAsia="仿宋_GB2312" w:cs="仿宋_GB2312"/>
          <w:sz w:val="32"/>
          <w:szCs w:val="32"/>
        </w:rPr>
        <w:t>字之内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个人材料以第三人称叙事方式整理。</w:t>
      </w:r>
      <w:bookmarkStart w:id="0" w:name="_GoBack"/>
      <w:bookmarkEnd w:id="0"/>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rPr>
        <w:t>3.</w:t>
      </w:r>
      <w:r>
        <w:rPr>
          <w:rFonts w:hint="eastAsia" w:ascii="仿宋_GB2312" w:hAnsi="仿宋_GB2312" w:eastAsia="仿宋_GB2312" w:cs="仿宋_GB2312"/>
          <w:b/>
          <w:bCs/>
          <w:kern w:val="0"/>
          <w:sz w:val="32"/>
          <w:szCs w:val="32"/>
        </w:rPr>
        <w:t>内容要求：</w:t>
      </w:r>
      <w:r>
        <w:rPr>
          <w:rFonts w:hint="eastAsia" w:ascii="仿宋_GB2312" w:hAnsi="仿宋_GB2312" w:eastAsia="仿宋_GB2312" w:cs="仿宋_GB2312"/>
          <w:sz w:val="32"/>
          <w:szCs w:val="32"/>
        </w:rPr>
        <w:t>立足于申报奖项，围绕《兰州大学</w:t>
      </w:r>
      <w:r>
        <w:rPr>
          <w:rFonts w:hint="eastAsia" w:ascii="仿宋_GB2312" w:hAnsi="仿宋_GB2312" w:eastAsia="仿宋_GB2312" w:cs="仿宋_GB2312"/>
          <w:sz w:val="32"/>
          <w:szCs w:val="32"/>
          <w:lang w:val="en-US" w:eastAsia="zh-CN"/>
        </w:rPr>
        <w:t>共青团</w:t>
      </w:r>
      <w:r>
        <w:rPr>
          <w:rFonts w:hint="eastAsia" w:ascii="仿宋_GB2312" w:hAnsi="仿宋_GB2312" w:eastAsia="仿宋_GB2312" w:cs="仿宋_GB2312"/>
          <w:sz w:val="32"/>
          <w:szCs w:val="32"/>
        </w:rPr>
        <w:t>“五四评优”表彰评选依据》中的相关要求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突出典型事迹，传递青春</w:t>
      </w:r>
      <w:r>
        <w:rPr>
          <w:rFonts w:hint="eastAsia" w:ascii="仿宋_GB2312" w:hAnsi="仿宋_GB2312" w:eastAsia="仿宋_GB2312" w:cs="仿宋_GB2312"/>
          <w:sz w:val="32"/>
          <w:szCs w:val="32"/>
        </w:rPr>
        <w:t>正能量，激发</w:t>
      </w:r>
      <w:r>
        <w:rPr>
          <w:rFonts w:hint="eastAsia" w:ascii="仿宋_GB2312" w:hAnsi="仿宋_GB2312" w:eastAsia="仿宋_GB2312" w:cs="仿宋_GB2312"/>
          <w:sz w:val="32"/>
          <w:szCs w:val="32"/>
          <w:lang w:val="en-US" w:eastAsia="zh-CN"/>
        </w:rPr>
        <w:t>广大</w:t>
      </w:r>
      <w:r>
        <w:rPr>
          <w:rFonts w:hint="eastAsia" w:ascii="仿宋_GB2312" w:hAnsi="仿宋_GB2312" w:eastAsia="仿宋_GB2312" w:cs="仿宋_GB2312"/>
          <w:sz w:val="32"/>
          <w:szCs w:val="32"/>
        </w:rPr>
        <w:t>团组织、</w:t>
      </w:r>
      <w:r>
        <w:rPr>
          <w:rFonts w:hint="eastAsia" w:ascii="仿宋_GB2312" w:hAnsi="仿宋_GB2312" w:eastAsia="仿宋_GB2312" w:cs="仿宋_GB2312"/>
          <w:sz w:val="32"/>
          <w:szCs w:val="32"/>
          <w:lang w:val="en-US" w:eastAsia="zh-CN"/>
        </w:rPr>
        <w:t>团学干部</w:t>
      </w:r>
      <w:r>
        <w:rPr>
          <w:rFonts w:hint="eastAsia" w:ascii="仿宋_GB2312" w:hAnsi="仿宋_GB2312" w:eastAsia="仿宋_GB2312" w:cs="仿宋_GB2312"/>
          <w:sz w:val="32"/>
          <w:szCs w:val="32"/>
        </w:rPr>
        <w:t>和团员青年的先锋意识和</w:t>
      </w:r>
      <w:r>
        <w:rPr>
          <w:rFonts w:hint="eastAsia" w:ascii="仿宋_GB2312" w:hAnsi="仿宋_GB2312" w:eastAsia="仿宋_GB2312" w:cs="仿宋_GB2312"/>
          <w:sz w:val="32"/>
          <w:szCs w:val="32"/>
          <w:lang w:val="en-US" w:eastAsia="zh-CN"/>
        </w:rPr>
        <w:t>青春</w:t>
      </w:r>
      <w:r>
        <w:rPr>
          <w:rFonts w:hint="eastAsia" w:ascii="仿宋_GB2312" w:hAnsi="仿宋_GB2312" w:eastAsia="仿宋_GB2312" w:cs="仿宋_GB2312"/>
          <w:sz w:val="32"/>
          <w:szCs w:val="32"/>
        </w:rPr>
        <w:t>活力。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2VkZGRhMmE3Nzk3ODgxZmI1OWFlNDI2NDE0MGUifQ=="/>
  </w:docVars>
  <w:rsids>
    <w:rsidRoot w:val="3D4A5F47"/>
    <w:rsid w:val="009361E5"/>
    <w:rsid w:val="00F35F8D"/>
    <w:rsid w:val="1F3B5C77"/>
    <w:rsid w:val="3D4A5F47"/>
    <w:rsid w:val="52EE1FA9"/>
    <w:rsid w:val="58C03E49"/>
    <w:rsid w:val="58C77280"/>
    <w:rsid w:val="6EE15AD3"/>
    <w:rsid w:val="70F3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210</Words>
  <Characters>223</Characters>
  <Lines>1</Lines>
  <Paragraphs>1</Paragraphs>
  <TotalTime>0</TotalTime>
  <ScaleCrop>false</ScaleCrop>
  <LinksUpToDate>false</LinksUpToDate>
  <CharactersWithSpaces>223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2022-02-23T01:41:00Z</dcterms:created>
  <dc:creator>Administrator</dc:creator>
  <cp:lastModifiedBy>H</cp:lastModifiedBy>
  <dcterms:modified xsi:type="dcterms:W3CDTF">2024-04-03T02:36:26Z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7976192993004D008700E6693735F35B_13</vt:lpwstr>
  </property>
</Properties>
</file>